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PROGRAMMAZIONE EDUCATIVO-DIDATTICA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DELLA CLASSE ….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515"/>
        <w:tblGridChange w:id="0">
          <w:tblGrid>
            <w:gridCol w:w="4515"/>
            <w:gridCol w:w="45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PLESSO: Secondaria “G. Dossetti”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COORDINATORE: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DISCIPLINA/AMBITO: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SITUAZIONE INIZIALE DELLA CLASSE (sintetica descrizione)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Maschi: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Femmine: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BES: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 cui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DSA: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DVA: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120"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="25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200"/>
        <w:gridCol w:w="1455"/>
        <w:gridCol w:w="1515"/>
        <w:gridCol w:w="1710"/>
        <w:gridCol w:w="1305"/>
        <w:tblGridChange w:id="0">
          <w:tblGrid>
            <w:gridCol w:w="1950"/>
            <w:gridCol w:w="1200"/>
            <w:gridCol w:w="1455"/>
            <w:gridCol w:w="1515"/>
            <w:gridCol w:w="1710"/>
            <w:gridCol w:w="1305"/>
          </w:tblGrid>
        </w:tblGridChange>
      </w:tblGrid>
      <w:tr>
        <w:trPr>
          <w:cantSplit w:val="0"/>
          <w:trHeight w:val="417.978515625" w:hRule="atLeast"/>
          <w:tblHeader w:val="0"/>
        </w:trPr>
        <w:tc>
          <w:tcPr>
            <w:gridSpan w:val="6"/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CONFIGURAZIONE DELLA CLASSE IN INGRESSO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Medio-alto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medio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basso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Casi particolari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%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before="220" w:line="25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2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7035"/>
        <w:tblGridChange w:id="0">
          <w:tblGrid>
            <w:gridCol w:w="2070"/>
            <w:gridCol w:w="703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SITUAZIONI PARTICOLARI DA SEGNALARE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20"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20"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20" w:line="25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220" w:line="25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2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47"/>
        <w:gridCol w:w="4725"/>
        <w:tblGridChange w:id="0">
          <w:tblGrid>
            <w:gridCol w:w="4347"/>
            <w:gridCol w:w="47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TRASVERSALI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affettivo-relazionale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cognitiva</w:t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before="220" w:line="25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 E STRATEGIE DI RECUPERO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before="220" w:line="25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 DI VERIFICA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before="220" w:line="25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before="220" w:line="256" w:lineRule="auto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GESTIONE RAPPORTI CON LE FAMIGLIE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105.0" w:type="dxa"/>
        <w:jc w:val="left"/>
        <w:tblInd w:w="23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20"/>
        <w:gridCol w:w="1575"/>
        <w:gridCol w:w="3675"/>
        <w:gridCol w:w="810"/>
        <w:gridCol w:w="1425"/>
        <w:tblGridChange w:id="0">
          <w:tblGrid>
            <w:gridCol w:w="1620"/>
            <w:gridCol w:w="1575"/>
            <w:gridCol w:w="3675"/>
            <w:gridCol w:w="810"/>
            <w:gridCol w:w="142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6E">
            <w:pPr>
              <w:spacing w:before="220" w:line="256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EDUCAZIONE CIVICA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d6df" w:val="clear"/>
          </w:tcPr>
          <w:p w:rsidR="00000000" w:rsidDel="00000000" w:rsidP="00000000" w:rsidRDefault="00000000" w:rsidRPr="00000000" w14:paraId="00000073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……………..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NUCLEO TEMATICO*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 TRATTATI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7C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QUADR.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7E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7F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Costituzione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  <w:vAlign w:val="bottom"/>
          </w:tcPr>
          <w:p w:rsidR="00000000" w:rsidDel="00000000" w:rsidP="00000000" w:rsidRDefault="00000000" w:rsidRPr="00000000" w14:paraId="00000080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1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2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3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4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Costituzione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5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6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7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A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B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C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D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E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Costituzione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F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0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1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2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3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Sviluppo sostenibile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4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5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6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7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8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Sviluppo sostenibile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9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A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B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9C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9D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Cittadinanza digitale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9E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9F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0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1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88" w:lineRule="auto"/>
              <w:ind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ORE</w:t>
            </w:r>
          </w:p>
          <w:p w:rsidR="00000000" w:rsidDel="00000000" w:rsidP="00000000" w:rsidRDefault="00000000" w:rsidRPr="00000000" w14:paraId="000000A3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6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ind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8">
            <w:pPr>
              <w:spacing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before="220" w:line="256" w:lineRule="auto"/>
        <w:ind w:lef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*COSTITUZIONE/CITTADINANZA DIGITALE/SVILUPPO SOSTENIBILE</w:t>
      </w:r>
    </w:p>
    <w:p w:rsidR="00000000" w:rsidDel="00000000" w:rsidP="00000000" w:rsidRDefault="00000000" w:rsidRPr="00000000" w14:paraId="000000AA">
      <w:pPr>
        <w:spacing w:before="220" w:line="256" w:lineRule="auto"/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PROGETTI  PROPOSTI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before="220" w:line="25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USCITE e VISITE DIDATTICHE 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before="220" w:line="25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220" w:line="25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before="220" w:line="25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LUOGO E DATA</w:t>
        <w:tab/>
        <w:tab/>
        <w:tab/>
        <w:t xml:space="preserve">     IL DOCENTE COORDINATORE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976.37795275590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-335279</wp:posOffset>
          </wp:positionV>
          <wp:extent cx="5395913" cy="172095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5913" cy="17209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61855"/>
    <w:pPr>
      <w:spacing w:after="0"/>
    </w:pPr>
    <w:rPr>
      <w:rFonts w:ascii="Arial" w:cs="Arial" w:eastAsia="Arial" w:hAnsi="Arial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D61855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61855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61855"/>
    <w:rPr>
      <w:rFonts w:ascii="Tahoma" w:cs="Tahoma" w:eastAsia="Arial" w:hAnsi="Tahoma"/>
      <w:sz w:val="16"/>
      <w:szCs w:val="16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EgrEhN1exeSDmFDY7fhREW6T1w==">CgMxLjAyCGguZ2pkZ3hzOAByITF2R0xZLWswZ0VYMTFsLWU4MFVEbUF3RFVFSlhjOUM5cA==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2020-10-06T18:57:00Z</dcterms:created>
  <dc:creator>Giovanni</dc:creator>
</cp:coreProperties>
</file>